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书名：马氏体相变的金相研究</w:t>
      </w:r>
    </w:p>
    <w:p>
      <w:r>
        <w:t>作者：（苏）古里亚耶夫（А.П.Гуляев），（苏）彼屠尼娜（Е.В.Петунина）著；金新译</w:t>
      </w:r>
    </w:p>
    <w:p>
      <w:r>
        <w:t>出版社：北京：机械工业出版社</w:t>
      </w:r>
    </w:p>
    <w:p>
      <w:r>
        <w:t>出版日期：1959.04</w:t>
      </w:r>
    </w:p>
    <w:p>
      <w:r>
        <w:t>总页数：120</w:t>
      </w:r>
    </w:p>
    <w:p>
      <w:r>
        <w:t>更多请访问教客网: www.jiaokey.com</w:t>
      </w:r>
    </w:p>
    <w:p>
      <w:r>
        <w:t>马氏体相变的金相研究 评论地址：https://www.jiaokey.com/book/detail/10454801.html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