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中国哲学的特质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中国哲学的特质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本书出售、求购地址：https://www.jiaokey.com/book/detail/10453520.html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关键词搜索：https://www.jiaokey.com/tag/中国哲学的特质.html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