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上海浦东新区  杨园镇</w:t>
      </w:r>
    </w:p>
    <w:p>
      <w:r>
        <w:rPr>
          <w:rFonts w:ascii="宋体" w:hAnsi="宋体" w:eastAsia="宋体"/>
          <w:sz w:val="24"/>
        </w:rPr>
        <w:t>上海浦东新区杨园镇人民政府，上海广园经济发展总公司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上海浦东新区  杨园镇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上海浦东新区杨园镇人民政府，上海广园经济发展总公司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本书出售、求购地址：https://www.jiaokey.com/book/detail/10451438.html</w:t>
      </w:r>
    </w:p>
    <w:p>
      <w:r>
        <w:t>更多相关图书推荐：https://www.jiaokey.com</w:t>
      </w:r>
    </w:p>
    <w:p>
      <w:r>
        <w:t>上海浦东新区杨园镇人民政府，上海广园经济发展总公司 其他作品：https://www.jiaokey.com/tag/上海浦东新区杨园镇人民政府，上海广园经济发展总公司.html</w:t>
      </w:r>
    </w:p>
    <w:p>
      <w:r>
        <w:t>关键词搜索：https://www.jiaokey.com/tag/上海浦东新区  杨园镇.html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