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书名：国外及粤港台农村商品经济现状和发展</w:t>
      </w:r>
    </w:p>
    <w:p>
      <w:r>
        <w:t>作者：冯平，杨丰等主编</w:t>
      </w:r>
    </w:p>
    <w:p>
      <w:r>
        <w:t>出版社：</w:t>
      </w:r>
    </w:p>
    <w:p>
      <w:r>
        <w:t>出版日期：1987.06</w:t>
      </w:r>
    </w:p>
    <w:p>
      <w:r>
        <w:t>总页数：587</w:t>
      </w:r>
    </w:p>
    <w:p>
      <w:r>
        <w:t>更多请访问教客网: www.jiaokey.com</w:t>
      </w:r>
    </w:p>
    <w:p>
      <w:r>
        <w:t>国外及粤港台农村商品经济现状和发展 评论地址：https://www.jiaokey.com/book/detail/10449816.html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