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世界经典与现代著名建筑赏析</w:t>
      </w:r>
    </w:p>
    <w:p>
      <w:r>
        <w:rPr>
          <w:rFonts w:ascii="宋体" w:hAnsi="宋体" w:eastAsia="宋体"/>
          <w:sz w:val="24"/>
        </w:rPr>
        <w:t>（德）奥尔夫·伯尔格，爱娃·伯尔格著；汤国强译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世界经典与现代著名建筑赏析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（德）奥尔夫·伯尔格，爱娃·伯尔格著；汤国强译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本书出售、求购地址：https://www.jiaokey.com/book/detail/10449699.html</w:t>
      </w:r>
    </w:p>
    <w:p>
      <w:r>
        <w:t>更多相关图书推荐：https://www.jiaokey.com</w:t>
      </w:r>
    </w:p>
    <w:p>
      <w:r>
        <w:t>（德）奥尔夫·伯尔格，爱娃·伯尔格著；汤国强译 其他作品：https://www.jiaokey.com/tag/（德）奥尔夫·伯尔格，爱娃·伯尔格著；汤国强译.html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关键词搜索：https://www.jiaokey.com/tag/世界经典与现代著名建筑赏析.html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