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书名：中国珍稀爬行类两栖类和鱼类的历史变迁</w:t>
      </w:r>
    </w:p>
    <w:p>
      <w:r>
        <w:t>作者:何业恒编著</w:t>
      </w:r>
    </w:p>
    <w:p>
      <w:r>
        <w:t>出版社:长沙：湖南师范大学出版社</w:t>
      </w:r>
    </w:p>
    <w:p>
      <w:r>
        <w:t>出版日期：1997.01</w:t>
      </w:r>
    </w:p>
    <w:p>
      <w:r>
        <w:t>总页数：169</w:t>
      </w:r>
    </w:p>
    <w:p>
      <w:r>
        <w:t>更多请访问教客网:www.jiaokey.com</w:t>
      </w:r>
    </w:p>
    <w:p>
      <w:r>
        <w:t>中国珍稀爬行类两栖类和鱼类的历史变迁评论地址：https://www.jiaokey.com/book/detail/10449536.html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