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书名：西方哲学家、文学家、音乐家论音乐  从古希腊罗马时期至十九世纪</w:t>
      </w:r>
    </w:p>
    <w:p>
      <w:r>
        <w:t>作者：何乾三选编</w:t>
      </w:r>
    </w:p>
    <w:p>
      <w:r>
        <w:t>出版社：北京：人民音乐出版社</w:t>
      </w:r>
    </w:p>
    <w:p>
      <w:r>
        <w:t>出版日期：1983.12</w:t>
      </w:r>
    </w:p>
    <w:p>
      <w:r>
        <w:t>总页数：191</w:t>
      </w:r>
    </w:p>
    <w:p>
      <w:r>
        <w:t>更多请访问教客网: www.jiaokey.com</w:t>
      </w:r>
    </w:p>
    <w:p>
      <w:r>
        <w:t>西方哲学家、文学家、音乐家论音乐  从古希腊罗马时期至十九世纪 评论地址：https://www.jiaokey.com/book/detail/10449266.html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