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加入世贸组织对我国价格的影响与对策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加入世贸组织对我国价格的影响与对策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本书出售、求购地址：https://www.jiaokey.com/book/detail/10448318.html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关键词搜索：https://www.jiaokey.com/tag/加入世贸组织对我国价格的影响与对策.html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