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书名：西方画论辑要  修订版</w:t>
      </w:r>
    </w:p>
    <w:p>
      <w:r>
        <w:t>作者：杨身源，张弘昕编著</w:t>
      </w:r>
    </w:p>
    <w:p>
      <w:r>
        <w:t>出版社：</w:t>
      </w:r>
    </w:p>
    <w:p>
      <w:r>
        <w:t>出版日期：1990.04</w:t>
      </w:r>
    </w:p>
    <w:p>
      <w:r>
        <w:t>总页数：760</w:t>
      </w:r>
    </w:p>
    <w:p>
      <w:r>
        <w:t>更多请访问教客网: www.jiaokey.com</w:t>
      </w:r>
    </w:p>
    <w:p>
      <w:r>
        <w:t>西方画论辑要  修订版 评论地址：https://www.jiaokey.com/book/detail/10448156.html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