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中国近代经济史资料丛刊  上海近代社论经济发展概况（1882-1931）——《海关十年报告》译编</w:t>
      </w:r>
    </w:p>
    <w:p>
      <w:r>
        <w:rPr>
          <w:rFonts w:ascii="宋体" w:hAnsi="宋体" w:eastAsia="宋体"/>
          <w:sz w:val="24"/>
        </w:rPr>
        <w:t>徐雪筠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中国近代经济史资料丛刊  上海近代社论经济发展概况（1882-1931）——《海关十年报告》译编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本书出售、求购地址：https://www.jiaokey.com/book/detail/10447844.html</w:t>
      </w:r>
    </w:p>
    <w:p>
      <w:r>
        <w:t>更多相关图书推荐：https://www.jiaokey.com</w:t>
      </w:r>
    </w:p>
    <w:p>
      <w:r>
        <w:t>徐雪筠 其他作品：https://www.jiaokey.com/tag/徐雪筠.html</w:t>
      </w:r>
    </w:p>
    <w:p>
      <w:r>
        <w:t>关键词搜索：https://www.jiaokey.com/tag/中国近代经济史资料丛刊  上海近代社论经济发展概况（1882-1931）——《海关十年报告》译编.html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