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捷达轿车构造、使用与维修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捷达轿车构造、使用与维修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本书出售、求购地址：https://www.jiaokey.com/book/detail/10445741.html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关键词搜索：https://www.jiaokey.com/tag/捷达轿车构造、使用与维修.html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