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书名：金属切削机床的修理工艺</w:t>
      </w:r>
    </w:p>
    <w:p>
      <w:r>
        <w:t>作者：（苏）佩克利斯（Г.Д.Пекелис），（苏）盖里贝格（В.Т.Гельберг）著；卜炎等译</w:t>
      </w:r>
    </w:p>
    <w:p>
      <w:r>
        <w:t>出版社：北京：机械工业出版社</w:t>
      </w:r>
    </w:p>
    <w:p>
      <w:r>
        <w:t>出版日期：1982.11</w:t>
      </w:r>
    </w:p>
    <w:p>
      <w:r>
        <w:t>总页数：283</w:t>
      </w:r>
    </w:p>
    <w:p>
      <w:r>
        <w:t>更多请访问教客网: www.jiaokey.com</w:t>
      </w:r>
    </w:p>
    <w:p>
      <w:r>
        <w:t>金属切削机床的修理工艺 评论地址：https://www.jiaokey.com/book/detail/10445008.html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