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书名：碘缺乏病  地方性甲状腺肿与地方性克汀病</w:t>
      </w:r>
    </w:p>
    <w:p>
      <w:r>
        <w:t>作者：马泰，卢倜章等主编</w:t>
      </w:r>
    </w:p>
    <w:p>
      <w:r>
        <w:t>出版社：北京：人民卫生出版社</w:t>
      </w:r>
    </w:p>
    <w:p>
      <w:r>
        <w:t>出版日期：1981.12</w:t>
      </w:r>
    </w:p>
    <w:p>
      <w:r>
        <w:t>总页数：357</w:t>
      </w:r>
    </w:p>
    <w:p>
      <w:r>
        <w:t>更多请访问教客网: www.jiaokey.com</w:t>
      </w:r>
    </w:p>
    <w:p>
      <w:r>
        <w:t>碘缺乏病  地方性甲状腺肿与地方性克汀病 评论地址：https://www.jiaokey.com/book/detail/10443101.html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