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书名：鼠疫自然疫源性</w:t>
      </w:r>
    </w:p>
    <w:p>
      <w:r>
        <w:t>作者：姚克成译著</w:t>
      </w:r>
    </w:p>
    <w:p>
      <w:r>
        <w:t>出版社：吉林省地方病第一防治研究所</w:t>
      </w:r>
    </w:p>
    <w:p>
      <w:r>
        <w:t>出版日期：1979.06</w:t>
      </w:r>
    </w:p>
    <w:p>
      <w:r>
        <w:t>总页数：237</w:t>
      </w:r>
    </w:p>
    <w:p>
      <w:r>
        <w:t>更多请访问教客网: www.jiaokey.com</w:t>
      </w:r>
    </w:p>
    <w:p>
      <w:r>
        <w:t>鼠疫自然疫源性 评论地址：https://www.jiaokey.com/book/detail/10442984.html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