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书名：继承与发展  新时期清华大学教育改革试验与研究</w:t>
      </w:r>
    </w:p>
    <w:p>
      <w:r>
        <w:t>作者：清华大学教育研究所编著</w:t>
      </w:r>
    </w:p>
    <w:p>
      <w:r>
        <w:t>出版社：北京：清华大学出版社</w:t>
      </w:r>
    </w:p>
    <w:p>
      <w:r>
        <w:t>出版日期：1991.04</w:t>
      </w:r>
    </w:p>
    <w:p>
      <w:r>
        <w:t>总页数：293</w:t>
      </w:r>
    </w:p>
    <w:p>
      <w:r>
        <w:t>更多请访问教客网: www.jiaokey.com</w:t>
      </w:r>
    </w:p>
    <w:p>
      <w:r>
        <w:t>继承与发展  新时期清华大学教育改革试验与研究 评论地址：https://www.jiaokey.com/book/detail/10442619.html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