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说与写：赞成与反对  附中文注释</w:t>
      </w:r>
    </w:p>
    <w:p>
      <w:r>
        <w:rPr>
          <w:rFonts w:ascii="宋体" w:hAnsi="宋体" w:eastAsia="宋体"/>
          <w:sz w:val="24"/>
        </w:rPr>
        <w:t>P.麦克莱恩著；王佩玺，李瑞婷注释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说与写：赞成与反对  附中文注释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P.麦克莱恩著；王佩玺，李瑞婷注释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本书出售、求购地址：https://www.jiaokey.com/book/detail/10442302.html</w:t>
      </w:r>
    </w:p>
    <w:p>
      <w:r>
        <w:t>更多相关图书推荐：https://www.jiaokey.com</w:t>
      </w:r>
    </w:p>
    <w:p>
      <w:r>
        <w:t>P.麦克莱恩著；王佩玺，李瑞婷注释 其他作品：https://www.jiaokey.com/tag/P.麦克莱恩著；王佩玺，李瑞婷注释.html</w:t>
      </w:r>
    </w:p>
    <w:p>
      <w:r>
        <w:t>麦克米伦出版有限公司 出版图书：https://www.jiaokey.com/tag/麦克米伦出版有限公司.html</w:t>
      </w:r>
    </w:p>
    <w:p>
      <w:r>
        <w:t>关键词搜索：https://www.jiaokey.com/tag/说与写：赞成与反对  附中文注释.html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