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图像处理小能手 Photoshop的操作与使用</w:t>
      </w:r>
    </w:p>
    <w:p>
      <w:r>
        <w:rPr>
          <w:rFonts w:ascii="宋体" w:hAnsi="宋体" w:eastAsia="宋体"/>
          <w:sz w:val="24"/>
        </w:rPr>
        <w:t>万涓，严谨编著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图像处理小能手 Photoshop的操作与使用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万涓，严谨编著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本书出售、求购地址：https://www.jiaokey.com/book/detail/10439792.html</w:t>
      </w:r>
    </w:p>
    <w:p>
      <w:r>
        <w:t>更多相关图书推荐：https://www.jiaokey.com</w:t>
      </w:r>
    </w:p>
    <w:p>
      <w:r>
        <w:t>万涓，严谨编著 其他作品：https://www.jiaokey.com/tag/万涓，严谨编著.html</w:t>
      </w:r>
    </w:p>
    <w:p>
      <w:r>
        <w:t>北京市：宇航出版社 出版图书：https://www.jiaokey.com/tag/北京市：宇航出版社.html</w:t>
      </w:r>
    </w:p>
    <w:p>
      <w:r>
        <w:t>关键词搜索：https://www.jiaokey.com/tag/图像处理小能手 Photoshop的操作与使用.html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