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2000i2零件设计  基础篇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2000i2零件设计  基础篇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本书出售、求购地址：https://www.jiaokey.com/book/detail/10439290.html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2000i2零件设计  基础篇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