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第7章  Visual C++的操作  2  资源编辑器的使用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第7章  Visual C++的操作  2  资源编辑器的使用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本书出售、求购地址：https://www.jiaokey.com/book/detail/10439164.html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第7章  Visual C++的操作  2  资源编辑器的使用.html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