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 第17章  多文化视窗程序的建立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 第17章  多文化视窗程序的建立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本书出售、求购地址：https://www.jiaokey.com/book/detail/10439139.html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 第17章  多文化视窗程序的建立.html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