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PageMaker 6.5基础教程</w:t>
      </w:r>
    </w:p>
    <w:p>
      <w:r>
        <w:rPr>
          <w:rFonts w:ascii="宋体" w:hAnsi="宋体" w:eastAsia="宋体"/>
          <w:sz w:val="24"/>
        </w:rPr>
        <w:t>（美）Adobe 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PageMaker 6.5基础教程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 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希望电脑公司；希望电子出版社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本书出售、求购地址：https://www.jiaokey.com/book/detail/10439020.html</w:t>
      </w:r>
    </w:p>
    <w:p>
      <w:r>
        <w:t>更多相关图书推荐：https://www.jiaokey.com</w:t>
      </w:r>
    </w:p>
    <w:p>
      <w:r>
        <w:t>（美）Adobe 公司著；希望图书创作室译 其他作品：https://www.jiaokey.com/tag/（美）Adobe 公司著；希望图书创作室译.html</w:t>
      </w:r>
    </w:p>
    <w:p>
      <w:r>
        <w:t>希望电脑公司；希望电子出版社 出版图书：https://www.jiaokey.com/tag/希望电脑公司；希望电子出版社.html</w:t>
      </w:r>
    </w:p>
    <w:p>
      <w:r>
        <w:t>关键词搜索：https://www.jiaokey.com/tag/Adobe PageMaker 6.5基础教程.html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