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MySQL Apache超强组合</w:t>
      </w:r>
    </w:p>
    <w:p>
      <w:r>
        <w:t>作者：李香敏主编；王学军，王竹林编著</w:t>
      </w:r>
    </w:p>
    <w:p>
      <w:r>
        <w:t>出版社：西安：西安电子科技大学出版社</w:t>
      </w:r>
    </w:p>
    <w:p>
      <w:r>
        <w:t>出版日期：2001.04</w:t>
      </w:r>
    </w:p>
    <w:p>
      <w:r>
        <w:t>总页数：400</w:t>
      </w:r>
    </w:p>
    <w:p>
      <w:r>
        <w:t>更多请访问教客网: www.jiaokey.com</w:t>
      </w:r>
    </w:p>
    <w:p>
      <w:r>
        <w:t>PHP MySQL Apache超强组合 评论地址：https://www.jiaokey.com/book/detail/10438771.html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