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中国初中生新作文综合想像创新能力突破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中国初中生新作文综合想像创新能力突破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本书出售、求购地址：https://www.jiaokey.com/book/detail/10436511.html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关键词搜索：https://www.jiaokey.com/tag/中国初中生新作文综合想像创新能力突破.html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