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五年制  第10册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五年制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本书出售、求购地址：https://www.jiaokey.com/book/detail/10435620.html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五年制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