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牛津儿童插图词典</w:t>
      </w:r>
    </w:p>
    <w:p>
      <w:r>
        <w:rPr>
          <w:rFonts w:ascii="宋体" w:hAnsi="宋体" w:eastAsia="宋体"/>
          <w:sz w:val="24"/>
        </w:rPr>
        <w:t>（英）桑瑟姆（Sansome，R.） （英）里德（Read，D.）编；刘胜利 程静英译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牛津儿童插图词典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（英）桑瑟姆（Sansome，R.） （英）里德（Read，D.）编；刘胜利 程静英译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本书出售、求购地址：https://www.jiaokey.com/book/detail/10434303.html</w:t>
      </w:r>
    </w:p>
    <w:p>
      <w:r>
        <w:t>更多相关图书推荐：https://www.jiaokey.com</w:t>
      </w:r>
    </w:p>
    <w:p>
      <w:r>
        <w:t>（英）桑瑟姆（Sansome，R.） （英）里德（Read，D.）编；刘胜利 程静英译 其他作品：https://www.jiaokey.com/tag/（英）桑瑟姆（Sansome，R.） （英）里德（Read，D.）编；刘胜利 程静英译.html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关键词搜索：https://www.jiaokey.com/tag/牛津儿童插图词典.html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