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爱猫养护大全</w:t>
      </w:r>
    </w:p>
    <w:p>
      <w:r>
        <w:rPr>
          <w:rFonts w:ascii="宋体" w:hAnsi="宋体" w:eastAsia="宋体"/>
          <w:sz w:val="24"/>
        </w:rPr>
        <w:t>安德鲁·埃德尼 Andrew Edney 蔡慕芳译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爱猫养护大全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安德鲁·埃德尼 Andrew Edney 蔡慕芳译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上海：上海科学技术出版社；香港万里机构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本书出售、求购地址：https://www.jiaokey.com/book/detail/10430736.html</w:t>
      </w:r>
    </w:p>
    <w:p>
      <w:r>
        <w:t>更多相关图书推荐：https://www.jiaokey.com</w:t>
      </w:r>
    </w:p>
    <w:p>
      <w:r>
        <w:t>安德鲁·埃德尼 Andrew Edney 蔡慕芳译 其他作品：https://www.jiaokey.com/tag/安德鲁·埃德尼 Andrew Edney 蔡慕芳译.html</w:t>
      </w:r>
    </w:p>
    <w:p>
      <w:r>
        <w:t>上海：上海科学技术出版社；香港万里机构 出版图书：https://www.jiaokey.com/tag/上海：上海科学技术出版社；香港万里机构.html</w:t>
      </w:r>
    </w:p>
    <w:p>
      <w:r>
        <w:t>关键词搜索：https://www.jiaokey.com/tag/爱猫养护大全.html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