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中年保健ABC</w:t>
      </w:r>
    </w:p>
    <w:p>
      <w:r>
        <w:rPr>
          <w:rFonts w:ascii="宋体" w:hAnsi="宋体" w:eastAsia="宋体"/>
          <w:sz w:val="24"/>
        </w:rPr>
        <w:t>吕宝璋编著（军事医学科学院基础医学研究所）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中年保健ABC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吕宝璋编著（军事医学科学院基础医学研究所）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本书出售、求购地址：https://www.jiaokey.com/book/detail/10430614.html</w:t>
      </w:r>
    </w:p>
    <w:p>
      <w:r>
        <w:t>更多相关图书推荐：https://www.jiaokey.com</w:t>
      </w:r>
    </w:p>
    <w:p>
      <w:r>
        <w:t>吕宝璋编著（军事医学科学院基础医学研究所） 其他作品：https://www.jiaokey.com/tag/吕宝璋编著（军事医学科学院基础医学研究所）.html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关键词搜索：https://www.jiaokey.com/tag/中年保健ABC.html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