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书名：怎样染指甲</w:t>
      </w:r>
    </w:p>
    <w:p>
      <w:r>
        <w:t>作者：（日）中村次男著；孙华强，张北迪等译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总页数：63</w:t>
      </w:r>
    </w:p>
    <w:p>
      <w:r>
        <w:t>更多请访问教客网: www.jiaokey.com</w:t>
      </w:r>
    </w:p>
    <w:p>
      <w:r>
        <w:t>怎样染指甲 评论地址：https://www.jiaokey.com/book/detail/10430612.html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