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成功企业经营企划管理制度范本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成功企业经营企划管理制度范本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本书出售、求购地址：https://www.jiaokey.com/book/detail/10429505.html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关键词搜索：https://www.jiaokey.com/tag/成功企业经营企划管理制度范本.html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