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浙江省行政区划手册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浙江省行政区划手册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本书出售、求购地址：https://www.jiaokey.com/book/detail/10428654.html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关键词搜索：https://www.jiaokey.com/tag/浙江省行政区划手册.html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