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中外交通史籍丛刊  异域志</w:t>
      </w:r>
    </w:p>
    <w:p>
      <w:r>
        <w:rPr>
          <w:rFonts w:ascii="宋体" w:hAnsi="宋体" w:eastAsia="宋体"/>
          <w:sz w:val="24"/>
        </w:rPr>
        <w:t>（元）周致中著  陆峻岭校注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中外交通史籍丛刊  异域志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（元）周致中著  陆峻岭校注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本书出售、求购地址：https://www.jiaokey.com/book/detail/10428584.html</w:t>
      </w:r>
    </w:p>
    <w:p>
      <w:r>
        <w:t>更多相关图书推荐：https://www.jiaokey.com</w:t>
      </w:r>
    </w:p>
    <w:p>
      <w:r>
        <w:t>（元）周致中著  陆峻岭校注 其他作品：https://www.jiaokey.com/tag/（元）周致中著  陆峻岭校注.html</w:t>
      </w:r>
    </w:p>
    <w:p>
      <w:r>
        <w:t>中华书局 出版图书：https://www.jiaokey.com/tag/中华书局.html</w:t>
      </w:r>
    </w:p>
    <w:p>
      <w:r>
        <w:t>关键词搜索：https://www.jiaokey.com/tag/中外交通史籍丛刊  异域志.html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