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书名：宏观经济调控法律制度</w:t>
      </w:r>
    </w:p>
    <w:p>
      <w:r>
        <w:t>作者：王守渝，弓孟谦著</w:t>
      </w:r>
    </w:p>
    <w:p>
      <w:r>
        <w:t>出版社：北京：中国经济出版社</w:t>
      </w:r>
    </w:p>
    <w:p>
      <w:r>
        <w:t>出版日期：1995.09</w:t>
      </w:r>
    </w:p>
    <w:p>
      <w:r>
        <w:t>总页数：257</w:t>
      </w:r>
    </w:p>
    <w:p>
      <w:r>
        <w:t>更多请访问教客网: www.jiaokey.com</w:t>
      </w:r>
    </w:p>
    <w:p>
      <w:r>
        <w:t>宏观经济调控法律制度 评论地址：https://www.jiaokey.com/book/detail/10428349.html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