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风险投资的经济学考察  制度、原理及中国化应用的研究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风险投资的经济学考察  制度、原理及中国化应用的研究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本书出售、求购地址：https://www.jiaokey.com/book/detail/10427425.html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关键词搜索：https://www.jiaokey.com/tag/风险投资的经济学考察  制度、原理及中国化应用的研究.html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