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网络商务  构建数字商业</w:t>
      </w:r>
    </w:p>
    <w:p>
      <w:r>
        <w:rPr>
          <w:rFonts w:ascii="宋体" w:hAnsi="宋体" w:eastAsia="宋体"/>
          <w:sz w:val="24"/>
        </w:rPr>
        <w:t>（美）凯特·麦多克斯，（美）达纳·布兰肯霍恩著；汪东等译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网络商务  构建数字商业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（美）凯特·麦多克斯，（美）达纳·布兰肯霍恩著；汪东等译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本书出售、求购地址：https://www.jiaokey.com/book/detail/10427376.html</w:t>
      </w:r>
    </w:p>
    <w:p>
      <w:r>
        <w:t>更多相关图书推荐：https://www.jiaokey.com</w:t>
      </w:r>
    </w:p>
    <w:p>
      <w:r>
        <w:t>（美）凯特·麦多克斯，（美）达纳·布兰肯霍恩著；汪东等译 其他作品：https://www.jiaokey.com/tag/（美）凯特·麦多克斯，（美）达纳·布兰肯霍恩著；汪东等译.html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关键词搜索：https://www.jiaokey.com/tag/网络商务  构建数字商业.html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