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发达国家政府财政管理制度</w:t>
      </w:r>
    </w:p>
    <w:p>
      <w:r>
        <w:rPr>
          <w:rFonts w:ascii="宋体" w:hAnsi="宋体" w:eastAsia="宋体"/>
          <w:sz w:val="24"/>
        </w:rPr>
        <w:t>王雍君著；北京太平洋国际战略研究所编著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发达国家政府财政管理制度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王雍君著；北京太平洋国际战略研究所编著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本书出售、求购地址：https://www.jiaokey.com/book/detail/10427027.html</w:t>
      </w:r>
    </w:p>
    <w:p>
      <w:r>
        <w:t>更多相关图书推荐：https://www.jiaokey.com</w:t>
      </w:r>
    </w:p>
    <w:p>
      <w:r>
        <w:t>王雍君著；北京太平洋国际战略研究所编著 其他作品：https://www.jiaokey.com/tag/王雍君著；北京太平洋国际战略研究所编著.html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关键词搜索：https://www.jiaokey.com/tag/发达国家政府财政管理制度.html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