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发达国家政府管理制度文库  发达国家农业技术推广制度</w:t>
      </w:r>
    </w:p>
    <w:p>
      <w:r>
        <w:rPr>
          <w:rFonts w:ascii="宋体" w:hAnsi="宋体" w:eastAsia="宋体"/>
          <w:sz w:val="24"/>
        </w:rPr>
        <w:t>罗伟雄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发达国家政府管理制度文库  发达国家农业技术推广制度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本书出售、求购地址：https://www.jiaokey.com/book/detail/10427008.html</w:t>
      </w:r>
    </w:p>
    <w:p>
      <w:r>
        <w:t>更多相关图书推荐：https://www.jiaokey.com</w:t>
      </w:r>
    </w:p>
    <w:p>
      <w:r>
        <w:t>罗伟雄 其他作品：https://www.jiaokey.com/tag/罗伟雄.html</w:t>
      </w:r>
    </w:p>
    <w:p>
      <w:r>
        <w:t>关键词搜索：https://www.jiaokey.com/tag/发达国家政府管理制度文库  发达国家农业技术推广制度.html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