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德国刑法教科书</w:t>
      </w:r>
    </w:p>
    <w:p>
      <w:r>
        <w:rPr>
          <w:rFonts w:ascii="宋体" w:hAnsi="宋体" w:eastAsia="宋体"/>
          <w:sz w:val="24"/>
        </w:rPr>
        <w:t>（德）弗兰茨·冯·李斯特（Franz V.Liszt）著；徐久生译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德国刑法教科书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（德）弗兰茨·冯·李斯特（Franz V.Liszt）著；徐久生译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本书出售、求购地址：https://www.jiaokey.com/book/detail/10426947.html</w:t>
      </w:r>
    </w:p>
    <w:p>
      <w:r>
        <w:t>更多相关图书推荐：https://www.jiaokey.com</w:t>
      </w:r>
    </w:p>
    <w:p>
      <w:r>
        <w:t>（德）弗兰茨·冯·李斯特（Franz V.Liszt）著；徐久生译 其他作品：https://www.jiaokey.com/tag/（德）弗兰茨·冯·李斯特（Franz V.Liszt）著；徐久生译.html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关键词搜索：https://www.jiaokey.com/tag/德国刑法教科书.html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