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社会主义市场经济通论</w:t>
      </w:r>
    </w:p>
    <w:p>
      <w:r>
        <w:rPr>
          <w:rFonts w:ascii="宋体" w:hAnsi="宋体" w:eastAsia="宋体"/>
          <w:sz w:val="24"/>
        </w:rPr>
        <w:t>杨世伟 周余德 杨冠琼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杨世伟 周余德 杨冠琼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本书出售、求购地址：https://www.jiaokey.com/book/detail/10426298.html</w:t>
      </w:r>
    </w:p>
    <w:p>
      <w:r>
        <w:t>更多相关图书推荐：https://www.jiaokey.com</w:t>
      </w:r>
    </w:p>
    <w:p>
      <w:r>
        <w:t>杨世伟 周余德 杨冠琼 其他作品：https://www.jiaokey.com/tag/杨世伟 周余德 杨冠琼.html</w:t>
      </w:r>
    </w:p>
    <w:p>
      <w:r>
        <w:t>关键词搜索：https://www.jiaokey.com/tag/社会主义市场经济通论.html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