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书名：谢罪与翻案  德国和日本对第二次世界大战侵略罪行反省的差异及其根源</w:t>
      </w:r>
    </w:p>
    <w:p>
      <w:r>
        <w:t>作者：彭玉龙著</w:t>
      </w:r>
    </w:p>
    <w:p>
      <w:r>
        <w:t>出版社：北京：解放军出版社</w:t>
      </w:r>
    </w:p>
    <w:p>
      <w:r>
        <w:t>出版日期：2001.01</w:t>
      </w:r>
    </w:p>
    <w:p>
      <w:r>
        <w:t>总页数：356</w:t>
      </w:r>
    </w:p>
    <w:p>
      <w:r>
        <w:t>更多请访问教客网: www.jiaokey.com</w:t>
      </w:r>
    </w:p>
    <w:p>
      <w:r>
        <w:t>谢罪与翻案  德国和日本对第二次世界大战侵略罪行反省的差异及其根源 评论地址：https://www.jiaokey.com/book/detail/10425834.html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