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书名：现代日语句型  按句尾表达意图划分的句型</w:t>
      </w:r>
    </w:p>
    <w:p>
      <w:r>
        <w:t>作者：孔凡，孙群编</w:t>
      </w:r>
    </w:p>
    <w:p>
      <w:r>
        <w:t>出版社：北京：知识出版社</w:t>
      </w:r>
    </w:p>
    <w:p>
      <w:r>
        <w:t>出版日期：1981.06</w:t>
      </w:r>
    </w:p>
    <w:p>
      <w:r>
        <w:t>总页数：123</w:t>
      </w:r>
    </w:p>
    <w:p>
      <w:r>
        <w:t>更多请访问教客网: www.jiaokey.com</w:t>
      </w:r>
    </w:p>
    <w:p>
      <w:r>
        <w:t>现代日语句型  按句尾表达意图划分的句型 评论地址：https://www.jiaokey.com/book/detail/10425523.html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