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蓝登书屋韦氏英汉大学词典</w:t>
      </w:r>
    </w:p>
    <w:p>
      <w:r>
        <w:rPr>
          <w:rFonts w:ascii="宋体" w:hAnsi="宋体" w:eastAsia="宋体"/>
          <w:sz w:val="24"/>
        </w:rPr>
        <w:t>（美）斯图尔特·B.弗莱克斯纳（Stuart B.Flexner）主编；《蓝登书屋韦氏英汉大学词典》编译组编译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蓝登书屋韦氏英汉大学词典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（美）斯图尔特·B.弗莱克斯纳（Stuart B.Flexner）主编；《蓝登书屋韦氏英汉大学词典》编译组编译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中国商务印书馆；美国蓝登书屋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本书出售、求购地址：https://www.jiaokey.com/book/detail/10424413.html</w:t>
      </w:r>
    </w:p>
    <w:p>
      <w:r>
        <w:t>更多相关图书推荐：https://www.jiaokey.com</w:t>
      </w:r>
    </w:p>
    <w:p>
      <w:r>
        <w:t>（美）斯图尔特·B.弗莱克斯纳（Stuart B.Flexner）主编；《蓝登书屋韦氏英汉大学词典》编译组编译 其他作品：https://www.jiaokey.com/tag/（美）斯图尔特·B.弗莱克斯纳（Stuart B.Flexner）主编；《蓝登书屋韦氏英汉大学词典》编译组编译.html</w:t>
      </w:r>
    </w:p>
    <w:p>
      <w:r>
        <w:t>中国商务印书馆；美国蓝登书屋 出版图书：https://www.jiaokey.com/tag/中国商务印书馆；美国蓝登书屋.html</w:t>
      </w:r>
    </w:p>
    <w:p>
      <w:r>
        <w:t>关键词搜索：https://www.jiaokey.com/tag/蓝登书屋韦氏英汉大学词典.html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