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书名：关节疾患  肩周炎  颈椎病  腰腿痛  手足关节痛</w:t>
      </w:r>
    </w:p>
    <w:p>
      <w:r>
        <w:t>作者：黄建民主编；虞山人等编著；华克齐绘画</w:t>
      </w:r>
    </w:p>
    <w:p>
      <w:r>
        <w:t>出版社：天津：天津科学技术出版社</w:t>
      </w:r>
    </w:p>
    <w:p>
      <w:r>
        <w:t>出版日期：2001.06</w:t>
      </w:r>
    </w:p>
    <w:p>
      <w:r>
        <w:t>总页数：165</w:t>
      </w:r>
    </w:p>
    <w:p>
      <w:r>
        <w:t>更多请访问教客网: www.jiaokey.com</w:t>
      </w:r>
    </w:p>
    <w:p>
      <w:r>
        <w:t>关节疾患  肩周炎  颈椎病  腰腿痛  手足关节痛 评论地址：https://www.jiaokey.com/book/detail/10422943.html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