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第5篇  建筑装潢王金  第30章  新型金属建筑材料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第5篇  建筑装潢王金  第30章  新型金属建筑材料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本书出售、求购地址：https://www.jiaokey.com/book/detail/10421858.html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第5篇  建筑装潢王金  第30章  新型金属建筑材料.html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