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我们被偷走的未来</w:t>
      </w:r>
    </w:p>
    <w:p>
      <w:r>
        <w:rPr>
          <w:rFonts w:ascii="宋体" w:hAnsi="宋体" w:eastAsia="宋体"/>
          <w:sz w:val="24"/>
        </w:rPr>
        <w:t>（美）西奥·科尔伯恩（Theo Colborn）等著；唐艳鸿译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我们被偷走的未来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（美）西奥·科尔伯恩（Theo Colborn）等著；唐艳鸿译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本书出售、求购地址：https://www.jiaokey.com/book/detail/10421631.html</w:t>
      </w:r>
    </w:p>
    <w:p>
      <w:r>
        <w:t>更多相关图书推荐：https://www.jiaokey.com</w:t>
      </w:r>
    </w:p>
    <w:p>
      <w:r>
        <w:t>（美）西奥·科尔伯恩（Theo Colborn）等著；唐艳鸿译 其他作品：https://www.jiaokey.com/tag/（美）西奥·科尔伯恩（Theo Colborn）等著；唐艳鸿译.html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关键词搜索：https://www.jiaokey.com/tag/我们被偷走的未来.html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