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第5卷  第22篇  机电一体化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第5卷  第22篇  机电一体化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本书出售、求购地址：https://www.jiaokey.com/book/detail/10420979.html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第5卷  第22篇  机电一体化.html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