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书名：现代轿车车身的构造与修复</w:t>
      </w:r>
    </w:p>
    <w:p>
      <w:r>
        <w:t>作者：庄志，李玉香编著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总页数：573</w:t>
      </w:r>
    </w:p>
    <w:p>
      <w:r>
        <w:t>更多请访问教客网: www.jiaokey.com</w:t>
      </w:r>
    </w:p>
    <w:p>
      <w:r>
        <w:t>现代轿车车身的构造与修复 评论地址：https://www.jiaokey.com/book/detail/10420252.html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