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长谷川町子漫画全集  1</w:t>
      </w:r>
    </w:p>
    <w:p>
      <w:r>
        <w:rPr>
          <w:rFonts w:ascii="宋体" w:hAnsi="宋体" w:eastAsia="宋体"/>
          <w:sz w:val="24"/>
        </w:rPr>
        <w:t>（日）长谷川町子绘；洪佩奇，韦兴邦编；竺陔南，王新民译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长谷川町子漫画全集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（日）长谷川町子绘；洪佩奇，韦兴邦编；竺陔南，王新民译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本书出售、求购地址：https://www.jiaokey.com/book/detail/10418004.html</w:t>
      </w:r>
    </w:p>
    <w:p>
      <w:r>
        <w:t>更多相关图书推荐：https://www.jiaokey.com</w:t>
      </w:r>
    </w:p>
    <w:p>
      <w:r>
        <w:t>（日）长谷川町子绘；洪佩奇，韦兴邦编；竺陔南，王新民译 其他作品：https://www.jiaokey.com/tag/（日）长谷川町子绘；洪佩奇，韦兴邦编；竺陔南，王新民译.html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关键词搜索：https://www.jiaokey.com/tag/长谷川町子漫画全集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