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书名：新梦幻人像摄影技法</w:t>
      </w:r>
    </w:p>
    <w:p>
      <w:r>
        <w:t>作者：卢现艺著</w:t>
      </w:r>
    </w:p>
    <w:p>
      <w:r>
        <w:t>出版社：杭州：浙江摄影出版社</w:t>
      </w:r>
    </w:p>
    <w:p>
      <w:r>
        <w:t>出版日期：2000.07</w:t>
      </w:r>
    </w:p>
    <w:p>
      <w:r>
        <w:t>总页数：88</w:t>
      </w:r>
    </w:p>
    <w:p>
      <w:r>
        <w:t>更多请访问教客网: www.jiaokey.com</w:t>
      </w:r>
    </w:p>
    <w:p>
      <w:r>
        <w:t>新梦幻人像摄影技法 评论地址：https://www.jiaokey.com/book/detail/10417871.html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