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书名：走向21世纪的东方文化圣地  济宁城市群综合开发战略研究</w:t>
      </w:r>
    </w:p>
    <w:p>
      <w:r>
        <w:t>作者：李战文，高述群等著</w:t>
      </w:r>
    </w:p>
    <w:p>
      <w:r>
        <w:t>出版社：济南：山东人民出版社</w:t>
      </w:r>
    </w:p>
    <w:p>
      <w:r>
        <w:t>出版日期：1995.07</w:t>
      </w:r>
    </w:p>
    <w:p>
      <w:r>
        <w:t>总页数：269</w:t>
      </w:r>
    </w:p>
    <w:p>
      <w:r>
        <w:t>更多请访问教客网: www.jiaokey.com</w:t>
      </w:r>
    </w:p>
    <w:p>
      <w:r>
        <w:t>走向21世纪的东方文化圣地  济宁城市群综合开发战略研究 评论地址：https://www.jiaokey.com/book/detail/10417258.html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