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缩写本</w:t>
      </w:r>
    </w:p>
    <w:p>
      <w:r>
        <w:rPr>
          <w:rFonts w:ascii="宋体" w:hAnsi="宋体" w:eastAsia="宋体"/>
          <w:sz w:val="24"/>
        </w:rPr>
        <w:t>（英）威尔斯原著；程雨燕改写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（英）威尔斯原著；程雨燕改写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本书出售、求购地址：https://www.jiaokey.com/book/detail/10416436.html</w:t>
      </w:r>
    </w:p>
    <w:p>
      <w:r>
        <w:t>更多相关图书推荐：https://www.jiaokey.com</w:t>
      </w:r>
    </w:p>
    <w:p>
      <w:r>
        <w:t>（英）威尔斯原著；程雨燕改写 其他作品：https://www.jiaokey.com/tag/（英）威尔斯原著；程雨燕改写.html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关键词搜索：https://www.jiaokey.com/tag/隐身人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